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CD" w:rsidRPr="00961BCD" w:rsidRDefault="00961BCD" w:rsidP="00961BCD">
      <w:pPr>
        <w:widowControl/>
        <w:ind w:left="-465" w:right="-465"/>
        <w:jc w:val="left"/>
        <w:rPr>
          <w:rFonts w:ascii="inherit" w:eastAsia="宋体" w:hAnsi="inherit" w:cs="Arial"/>
          <w:color w:val="000000" w:themeColor="text1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3E2FA7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《数据结构》部分（</w:t>
      </w:r>
      <w:r w:rsidR="001A6163" w:rsidRPr="003E2FA7">
        <w:rPr>
          <w:rFonts w:ascii="inherit" w:eastAsia="宋体" w:hAnsi="inherit" w:cs="Arial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70%</w:t>
      </w:r>
      <w:r w:rsidRPr="003E2FA7">
        <w:rPr>
          <w:rFonts w:ascii="inherit" w:eastAsia="宋体" w:hAnsi="inherit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）</w:t>
      </w:r>
    </w:p>
    <w:p w:rsidR="003E2FA7" w:rsidRDefault="003E2FA7" w:rsidP="00961BCD">
      <w:pPr>
        <w:widowControl/>
        <w:spacing w:line="360" w:lineRule="atLeast"/>
        <w:ind w:left="-465" w:right="-465"/>
        <w:jc w:val="left"/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[</w:t>
      </w:r>
      <w:r w:rsidR="00961BCD"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对算法的要求：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]</w:t>
      </w:r>
    </w:p>
    <w:p w:rsidR="003E2FA7" w:rsidRDefault="003E2FA7" w:rsidP="00961BCD">
      <w:pPr>
        <w:widowControl/>
        <w:spacing w:line="360" w:lineRule="atLeast"/>
        <w:ind w:left="-465" w:right="-465"/>
        <w:jc w:val="left"/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</w:pPr>
      <w:r w:rsidRP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根据教学知识点的难易和重要性，将相关的算法理解和应用分三个层次进行要求：</w:t>
      </w:r>
    </w:p>
    <w:p w:rsidR="003E2FA7" w:rsidRDefault="003E2FA7" w:rsidP="003E2FA7">
      <w:pPr>
        <w:widowControl/>
        <w:spacing w:line="360" w:lineRule="atLeast"/>
        <w:ind w:rightChars="-221" w:right="-464"/>
        <w:jc w:val="left"/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</w:pPr>
      <w:r w:rsidRP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层次1)理解算法思想，能结合具体数据给出算法执行结果；</w:t>
      </w:r>
    </w:p>
    <w:p w:rsidR="003E2FA7" w:rsidRDefault="003E2FA7" w:rsidP="003E2FA7">
      <w:pPr>
        <w:widowControl/>
        <w:spacing w:line="360" w:lineRule="atLeast"/>
        <w:ind w:rightChars="-221" w:right="-464"/>
        <w:jc w:val="left"/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</w:pPr>
      <w:r w:rsidRP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层次2)能写出算法的伪代码；</w:t>
      </w:r>
    </w:p>
    <w:p w:rsidR="00961BCD" w:rsidRPr="00961BCD" w:rsidRDefault="003E2FA7" w:rsidP="003E2FA7">
      <w:pPr>
        <w:widowControl/>
        <w:spacing w:line="360" w:lineRule="atLeast"/>
        <w:ind w:leftChars="-121" w:left="-254" w:rightChars="-221" w:right="-464" w:firstLineChars="100" w:firstLine="201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层次3)能灵活运用算法，对实际问题进行算法设计。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)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第一章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绪论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了解数据、数据元素、数据对象、数据结构、数据的逻辑结构和物理结构等概念；</w:t>
      </w:r>
    </w:p>
    <w:p w:rsidR="00961BCD" w:rsidRPr="00961BCD" w:rsidRDefault="00961BCD" w:rsidP="00961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-465" w:right="-465" w:firstLine="420"/>
        <w:jc w:val="left"/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Times New Roman" w:eastAsia="宋体" w:hAnsi="Times New Roman" w:cs="Times New Roman" w:hint="eastAsia"/>
          <w:color w:val="444444"/>
          <w:kern w:val="0"/>
          <w:sz w:val="20"/>
          <w:szCs w:val="20"/>
          <w:bdr w:val="none" w:sz="0" w:space="0" w:color="auto" w:frame="1"/>
        </w:rPr>
        <w:t xml:space="preserve"> </w:t>
      </w:r>
      <w:r w:rsidRPr="00961BCD">
        <w:rPr>
          <w:rFonts w:ascii="Times New Roman" w:eastAsia="宋体" w:hAnsi="Times New Roman" w:cs="Times New Roman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了解抽象数据类型的概念和用抽象数据类型建模的一般方法；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 xml:space="preserve"> 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inherit" w:eastAsia="宋体" w:hAnsi="inherit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Times New Roman" w:hint="eastAsia"/>
          <w:color w:val="444444"/>
          <w:kern w:val="0"/>
          <w:sz w:val="20"/>
          <w:szCs w:val="20"/>
          <w:bdr w:val="none" w:sz="0" w:space="0" w:color="auto" w:frame="1"/>
        </w:rPr>
        <w:t>、掌握类C语言和C语言之间的异同，</w:t>
      </w:r>
      <w:r w:rsidRPr="00961BCD">
        <w:rPr>
          <w:rFonts w:ascii="宋体" w:eastAsia="宋体" w:hAnsi="宋体" w:cs="Times New Roman" w:hint="eastAsia"/>
          <w:color w:val="FF0000"/>
          <w:kern w:val="0"/>
          <w:sz w:val="20"/>
          <w:szCs w:val="20"/>
          <w:bdr w:val="none" w:sz="0" w:space="0" w:color="auto" w:frame="1"/>
        </w:rPr>
        <w:t>学会用类C来描述算法的一般方法</w:t>
      </w:r>
      <w:r w:rsidRPr="00961BCD">
        <w:rPr>
          <w:rFonts w:ascii="inherit" w:eastAsia="宋体" w:hAnsi="inherit" w:cs="Times New Roman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inherit" w:eastAsia="宋体" w:hAnsi="inherit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Times New Roman" w:hint="eastAsia"/>
          <w:color w:val="444444"/>
          <w:kern w:val="0"/>
          <w:sz w:val="20"/>
          <w:szCs w:val="20"/>
          <w:bdr w:val="none" w:sz="0" w:space="0" w:color="auto" w:frame="1"/>
        </w:rPr>
        <w:t>、重点掌握算法效率的度量方法，学会分析简单算法的性能（了解常见函数的增长率）。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第二章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线性表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、了解线性表的特点及类型定义；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、掌握线性表的顺序表示及实现和链式表示及实现（单链表、双向链表和循环链表）；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算法设计（层次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）：熟练掌握线性表在顺序存储结构和链式存储结构下的创建、插入、删除和查找等基本操作；链表合并与分解；有序表的操作方法；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 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、线性表的应用实例，一元稀疏多项式的表示方法以及实现技术。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第三章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栈和队列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、了解栈的定义及特点，掌握栈表示和实现，重点是栈初始化、判断栈空和栈满、出栈和入栈操作；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栈的应用举例，重点是表达式求值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（了解波兰式、逆波兰式、中缀式等概念和求值算法）；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、栈与递归的实现（系统工作栈的原理）；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、了解队列的定义及特点，掌握队列的表示和实现，重点是循环队列。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第四章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数组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、了解数组的定义，数组元素的行优先和列优先的排列方式以及数组的顺序表示；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特殊矩阵的压缩存储表示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和下标变换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;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稀疏矩阵的定义和表示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：三元组表和十字链表。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第五章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树和二叉树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、了解树的定义和基本术语；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FF0000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掌握二叉树的定义、性质和表示；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算法设计（层次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）：遍历二叉树及应用（先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/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中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/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后序遍历的递归算法，层次遍历）；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 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、理解树和森林的定义、表示（重点是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孩子兄弟链表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），掌握森林与二叉树的转换以及森林的遍历；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5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哈夫曼树的定义、构造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及其应用（即哈夫曼编码）。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第六章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图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、了解图的定义和术语；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 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、了解图的数组表示和邻接表表示；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、算法设计（层次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）：重点掌握图的遍历算法；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了解深度优先搜索生成树和广度优先搜索生成树的概念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5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最小生成树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的普里姆算法和克鲁斯卡尔算法思想（层次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lastRenderedPageBreak/>
        <w:t>6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、了解有向无环图，了解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拓扑排序的算法思想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（层次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7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、了解最短路径的迪杰斯特拉算法思想（层次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第七章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查找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本章侧重算法思想的理解，结合具体例子进行性能分析；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静态查找表（顺序、折半、索引表）；（算法层次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）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、动态查找表（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二叉排序树的定义、性质；二叉排序树的查找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、插入和删除操作）；（删除和插入要求算法思想，查找要求达到第二层次，平衡二叉树不要求）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了解哈希表的定义、哈希函数的构造思想和解决冲突的办法；重点掌握哈希表的构造方法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；理解哈希表的查找及性能分析（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装填因子的概念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及定性结论）。</w:t>
      </w:r>
    </w:p>
    <w:p w:rsidR="00961BCD" w:rsidRPr="00961BCD" w:rsidRDefault="00961BCD" w:rsidP="00961BCD">
      <w:pPr>
        <w:widowControl/>
        <w:spacing w:line="360" w:lineRule="atLeast"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第八章</w:t>
      </w: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内部排序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本章要理解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各种排序算法的思想（层次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）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、稳定性和时空性能；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、插入排序：直接插入排序、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折半插入排序、希尔排序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交换排序：冒泡、快速排序；快速排序算法要求灵活应用（算法层次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）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、选择排序：直接选择排序、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堆排序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（堆概念，筛选、建堆、堆排序）；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8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、归并排序：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2-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路归并排序</w:t>
      </w:r>
    </w:p>
    <w:p w:rsidR="00961BCD" w:rsidRPr="00961BCD" w:rsidRDefault="00961BCD" w:rsidP="00961BCD">
      <w:pPr>
        <w:widowControl/>
        <w:ind w:left="-465" w:right="-46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inherit" w:eastAsia="宋体" w:hAnsi="inherit" w:cs="Arial"/>
          <w:b/>
          <w:bCs/>
          <w:color w:val="444444"/>
          <w:kern w:val="0"/>
          <w:sz w:val="20"/>
          <w:szCs w:val="20"/>
          <w:bdr w:val="none" w:sz="0" w:space="0" w:color="auto" w:frame="1"/>
        </w:rPr>
        <w:t> </w:t>
      </w:r>
      <w:bookmarkStart w:id="0" w:name="_GoBack"/>
      <w:bookmarkEnd w:id="0"/>
    </w:p>
    <w:p w:rsidR="00961BCD" w:rsidRPr="00961BCD" w:rsidRDefault="00961BCD" w:rsidP="00961BCD">
      <w:pPr>
        <w:widowControl/>
        <w:ind w:left="-465" w:right="-465"/>
        <w:jc w:val="left"/>
        <w:rPr>
          <w:rFonts w:ascii="inherit" w:eastAsia="宋体" w:hAnsi="inherit" w:cs="Arial"/>
          <w:color w:val="000000" w:themeColor="text1"/>
          <w:kern w:val="0"/>
          <w:sz w:val="20"/>
          <w:szCs w:val="20"/>
        </w:rPr>
      </w:pPr>
      <w:r w:rsidRPr="003E2FA7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《数据库系统》部分（</w:t>
      </w:r>
      <w:r w:rsidR="001A6163" w:rsidRPr="003E2FA7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30%</w:t>
      </w:r>
      <w:r w:rsidRPr="003E2FA7">
        <w:rPr>
          <w:rFonts w:ascii="inherit" w:eastAsia="宋体" w:hAnsi="inherit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）</w:t>
      </w:r>
    </w:p>
    <w:p w:rsidR="00961BCD" w:rsidRPr="00961BCD" w:rsidRDefault="00961BCD" w:rsidP="00961BCD">
      <w:pPr>
        <w:widowControl/>
        <w:spacing w:line="360" w:lineRule="atLeast"/>
        <w:ind w:left="-465" w:right="-465" w:hanging="73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第一章</w:t>
      </w:r>
      <w:r w:rsidRPr="00961BCD">
        <w:rPr>
          <w:rFonts w:ascii="inherit" w:eastAsia="宋体" w:hAnsi="inherit" w:cs="Times New Roman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61BCD">
        <w:rPr>
          <w:rFonts w:ascii="inherit" w:eastAsia="宋体" w:hAnsi="inherit" w:cs="Arial"/>
          <w:color w:val="444444"/>
          <w:kern w:val="0"/>
          <w:sz w:val="20"/>
          <w:szCs w:val="20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绪论</w:t>
      </w:r>
      <w:r w:rsid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 xml:space="preserve"> </w:t>
      </w:r>
    </w:p>
    <w:p w:rsidR="00961BCD" w:rsidRPr="00961BCD" w:rsidRDefault="00961BCD" w:rsidP="00961BCD">
      <w:pPr>
        <w:widowControl/>
        <w:spacing w:line="360" w:lineRule="atLeast"/>
        <w:ind w:left="-465" w:right="-465" w:firstLine="359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、了解数据、数据库、数据库系统、数据库管理系统的概念；了解数据库系统管理数据的特点；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359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、了解数据模型的要素：数据结构、数据操作、数据的完整性约束；了解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概念模型的有关术语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：实体、属性、码、域、实体型、实体集、联系，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E-R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图表示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；了解数据模型的概念和种类；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、理解数据库系统的模式结构，了解模式、数据独立性的概念；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、了解数据库管理系统的功能（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6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方面功能）和组成（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部分）。</w:t>
      </w:r>
    </w:p>
    <w:p w:rsidR="00961BCD" w:rsidRPr="00961BCD" w:rsidRDefault="00961BCD" w:rsidP="00961BCD">
      <w:pPr>
        <w:widowControl/>
        <w:spacing w:line="360" w:lineRule="atLeast"/>
        <w:ind w:left="-465" w:right="-465" w:hanging="73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第二章</w:t>
      </w:r>
      <w:r w:rsidRPr="00961BCD">
        <w:rPr>
          <w:rFonts w:ascii="inherit" w:eastAsia="宋体" w:hAnsi="inherit" w:cs="Times New Roman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61BCD">
        <w:rPr>
          <w:rFonts w:ascii="inherit" w:eastAsia="宋体" w:hAnsi="inherit" w:cs="Arial"/>
          <w:color w:val="444444"/>
          <w:kern w:val="0"/>
          <w:sz w:val="20"/>
          <w:szCs w:val="20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关系数据库</w:t>
      </w:r>
      <w:r w:rsidR="003E2FA7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 xml:space="preserve">  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、了解关系模型的三个组成部分；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、了解关系数据结构的形式化定义：域、笛卡儿积、关系及关系性质、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关系模式，码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、理解关系的完整性，实体完整性和参照完整性；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掌握关系代数运算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：并、交、差、广义笛卡儿积、选择、投影、连接、除；要求应用关系代数运算解决查询问题。</w:t>
      </w:r>
    </w:p>
    <w:p w:rsidR="00961BCD" w:rsidRPr="00961BCD" w:rsidRDefault="00961BCD" w:rsidP="00961BCD">
      <w:pPr>
        <w:widowControl/>
        <w:spacing w:line="360" w:lineRule="atLeast"/>
        <w:ind w:left="-465" w:right="-465" w:hanging="73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第三章</w:t>
      </w:r>
      <w:r w:rsidRPr="00961BCD">
        <w:rPr>
          <w:rFonts w:ascii="inherit" w:eastAsia="宋体" w:hAnsi="inherit" w:cs="Times New Roman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61BCD">
        <w:rPr>
          <w:rFonts w:ascii="inherit" w:eastAsia="宋体" w:hAnsi="inherit" w:cs="Arial"/>
          <w:color w:val="444444"/>
          <w:kern w:val="0"/>
          <w:sz w:val="20"/>
          <w:szCs w:val="20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关系数据库标准语言</w:t>
      </w:r>
      <w:r w:rsidRPr="00961BCD">
        <w:rPr>
          <w:rFonts w:ascii="inherit" w:eastAsia="宋体" w:hAnsi="inherit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SQL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、掌握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SQL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的数据定义，创建、删除和修改</w:t>
      </w:r>
      <w:r w:rsidRPr="00961BCD">
        <w:rPr>
          <w:rFonts w:ascii="inherit" w:eastAsia="宋体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</w:rPr>
        <w:t>基本表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；了解基本数据类型；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掌握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SQL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的查询语句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，单表查询（列、元组、排序、集函数（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AVG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SUM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COUNT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MAX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MIN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），分组），连接查询（等值和非等值连接，自身连接，外连接，复合条件连接），嵌套查询（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IN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，比较、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ANY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ALL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、掌握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SQL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的更新语句，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INSERT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UPDATE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DELETE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、了解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SQL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的视图（</w:t>
      </w:r>
      <w:r w:rsidR="00FF4BC4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概念定义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</w:t>
      </w:r>
    </w:p>
    <w:p w:rsidR="00961BCD" w:rsidRPr="00961BCD" w:rsidRDefault="00961BCD" w:rsidP="00961BCD">
      <w:pPr>
        <w:widowControl/>
        <w:spacing w:line="360" w:lineRule="atLeast"/>
        <w:ind w:left="-465" w:right="-465" w:hanging="73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第四章</w:t>
      </w:r>
      <w:r w:rsidRPr="00961BCD">
        <w:rPr>
          <w:rFonts w:ascii="inherit" w:eastAsia="宋体" w:hAnsi="inherit" w:cs="Times New Roman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61BCD">
        <w:rPr>
          <w:rFonts w:ascii="inherit" w:eastAsia="宋体" w:hAnsi="inherit" w:cs="Arial"/>
          <w:color w:val="444444"/>
          <w:kern w:val="0"/>
          <w:sz w:val="20"/>
          <w:szCs w:val="20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关系数据库设计理论（</w:t>
      </w:r>
      <w:r w:rsidRPr="00961BCD">
        <w:rPr>
          <w:rFonts w:ascii="inherit" w:eastAsia="宋体" w:hAnsi="inherit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学时）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、数据依赖：理解函数依赖，码；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掌握范式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（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1NF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2NF</w:t>
      </w:r>
      <w:r w:rsidRPr="00961BCD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FF0000"/>
          <w:kern w:val="0"/>
          <w:sz w:val="20"/>
          <w:szCs w:val="20"/>
          <w:bdr w:val="none" w:sz="0" w:space="0" w:color="auto" w:frame="1"/>
        </w:rPr>
        <w:t>3NF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，</w:t>
      </w: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BCNF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），灵活应用；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lastRenderedPageBreak/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、关系模式的规范化</w:t>
      </w:r>
    </w:p>
    <w:p w:rsidR="00961BCD" w:rsidRPr="00961BCD" w:rsidRDefault="00961BCD" w:rsidP="00961BCD">
      <w:pPr>
        <w:widowControl/>
        <w:spacing w:line="360" w:lineRule="atLeast"/>
        <w:ind w:left="-465" w:right="-465" w:hanging="735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第五章</w:t>
      </w:r>
      <w:r w:rsidRPr="00961BCD">
        <w:rPr>
          <w:rFonts w:ascii="inherit" w:eastAsia="宋体" w:hAnsi="inherit" w:cs="Times New Roman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61BCD">
        <w:rPr>
          <w:rFonts w:ascii="inherit" w:eastAsia="宋体" w:hAnsi="inherit" w:cs="Arial"/>
          <w:color w:val="444444"/>
          <w:kern w:val="0"/>
          <w:sz w:val="20"/>
          <w:szCs w:val="20"/>
        </w:rPr>
        <w:t> 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数据库设计（</w:t>
      </w:r>
      <w:r w:rsidRPr="00961BCD">
        <w:rPr>
          <w:rFonts w:ascii="inherit" w:eastAsia="宋体" w:hAnsi="inherit" w:cs="Times New Roman"/>
          <w:b/>
          <w:bCs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b/>
          <w:bCs/>
          <w:color w:val="444444"/>
          <w:kern w:val="0"/>
          <w:sz w:val="20"/>
          <w:szCs w:val="20"/>
          <w:bdr w:val="none" w:sz="0" w:space="0" w:color="auto" w:frame="1"/>
        </w:rPr>
        <w:t>学时）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1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、理解数据库设计的步骤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2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、理解需求分析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3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、理解概念结构设计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4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、理解逻辑结构设计</w:t>
      </w:r>
      <w:r w:rsidR="006B7745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(</w:t>
      </w:r>
      <w:r w:rsidR="006B7745" w:rsidRPr="006B7745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E-R图向数据模型的转换</w:t>
      </w:r>
      <w:r w:rsidR="006B7745">
        <w:rPr>
          <w:rFonts w:ascii="宋体" w:eastAsia="宋体" w:hAnsi="宋体" w:cs="Arial" w:hint="eastAsia"/>
          <w:color w:val="FF0000"/>
          <w:kern w:val="0"/>
          <w:sz w:val="20"/>
          <w:szCs w:val="20"/>
          <w:bdr w:val="none" w:sz="0" w:space="0" w:color="auto" w:frame="1"/>
        </w:rPr>
        <w:t>)</w:t>
      </w:r>
    </w:p>
    <w:p w:rsidR="00961BCD" w:rsidRPr="00961BCD" w:rsidRDefault="00961BCD" w:rsidP="00961BCD">
      <w:pPr>
        <w:widowControl/>
        <w:spacing w:line="360" w:lineRule="atLeast"/>
        <w:ind w:left="-465" w:right="-465" w:firstLine="420"/>
        <w:jc w:val="left"/>
        <w:rPr>
          <w:rFonts w:ascii="inherit" w:eastAsia="宋体" w:hAnsi="inherit" w:cs="Arial"/>
          <w:color w:val="444444"/>
          <w:kern w:val="0"/>
          <w:sz w:val="20"/>
          <w:szCs w:val="20"/>
        </w:rPr>
      </w:pPr>
      <w:r w:rsidRPr="00961BCD">
        <w:rPr>
          <w:rFonts w:ascii="Times New Roman" w:eastAsia="宋体" w:hAnsi="Times New Roman" w:cs="Times New Roman"/>
          <w:color w:val="444444"/>
          <w:kern w:val="0"/>
          <w:sz w:val="20"/>
          <w:szCs w:val="20"/>
          <w:bdr w:val="none" w:sz="0" w:space="0" w:color="auto" w:frame="1"/>
        </w:rPr>
        <w:t>5</w:t>
      </w:r>
      <w:r w:rsidRPr="00961BCD">
        <w:rPr>
          <w:rFonts w:ascii="宋体" w:eastAsia="宋体" w:hAnsi="宋体" w:cs="Arial" w:hint="eastAsia"/>
          <w:color w:val="444444"/>
          <w:kern w:val="0"/>
          <w:sz w:val="20"/>
          <w:szCs w:val="20"/>
          <w:bdr w:val="none" w:sz="0" w:space="0" w:color="auto" w:frame="1"/>
        </w:rPr>
        <w:t>、理解数据库物理设计</w:t>
      </w:r>
    </w:p>
    <w:p w:rsidR="00225C8E" w:rsidRPr="00961BCD" w:rsidRDefault="00225C8E"/>
    <w:sectPr w:rsidR="00225C8E" w:rsidRPr="0096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A93"/>
    <w:multiLevelType w:val="multilevel"/>
    <w:tmpl w:val="956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CD"/>
    <w:rsid w:val="00101C30"/>
    <w:rsid w:val="001A6163"/>
    <w:rsid w:val="00225C8E"/>
    <w:rsid w:val="003E2FA7"/>
    <w:rsid w:val="00685CD6"/>
    <w:rsid w:val="006B7745"/>
    <w:rsid w:val="00961BCD"/>
    <w:rsid w:val="00A631E5"/>
    <w:rsid w:val="00B36150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1B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61B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61B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B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61BC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61BC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961BC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61BC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61BCD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61BC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61BC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961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1BCD"/>
    <w:rPr>
      <w:b/>
      <w:bCs/>
    </w:rPr>
  </w:style>
  <w:style w:type="character" w:customStyle="1" w:styleId="unnamed3">
    <w:name w:val="unnamed3"/>
    <w:basedOn w:val="a0"/>
    <w:rsid w:val="00961BCD"/>
  </w:style>
  <w:style w:type="paragraph" w:styleId="HTML">
    <w:name w:val="HTML Preformatted"/>
    <w:basedOn w:val="a"/>
    <w:link w:val="HTMLChar"/>
    <w:uiPriority w:val="99"/>
    <w:semiHidden/>
    <w:unhideWhenUsed/>
    <w:rsid w:val="00961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1BCD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61BC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1B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1B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61B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61B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B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61BC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61BC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961BC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61BC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61BCD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61BC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61BC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961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1BCD"/>
    <w:rPr>
      <w:b/>
      <w:bCs/>
    </w:rPr>
  </w:style>
  <w:style w:type="character" w:customStyle="1" w:styleId="unnamed3">
    <w:name w:val="unnamed3"/>
    <w:basedOn w:val="a0"/>
    <w:rsid w:val="00961BCD"/>
  </w:style>
  <w:style w:type="paragraph" w:styleId="HTML">
    <w:name w:val="HTML Preformatted"/>
    <w:basedOn w:val="a"/>
    <w:link w:val="HTMLChar"/>
    <w:uiPriority w:val="99"/>
    <w:semiHidden/>
    <w:unhideWhenUsed/>
    <w:rsid w:val="00961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1BCD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61BC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1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76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</dc:creator>
  <cp:lastModifiedBy>liuyong</cp:lastModifiedBy>
  <cp:revision>2</cp:revision>
  <dcterms:created xsi:type="dcterms:W3CDTF">2012-12-17T07:54:00Z</dcterms:created>
  <dcterms:modified xsi:type="dcterms:W3CDTF">2012-12-17T07:54:00Z</dcterms:modified>
</cp:coreProperties>
</file>