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38" w:rsidRDefault="00290638" w:rsidP="00290638">
      <w:pPr>
        <w:pStyle w:val="a7"/>
        <w:jc w:val="both"/>
      </w:pPr>
      <w:r>
        <w:rPr>
          <w:rFonts w:hint="eastAsia"/>
        </w:rPr>
        <w:t xml:space="preserve"> </w:t>
      </w:r>
      <w:r>
        <w:t xml:space="preserve">           </w:t>
      </w:r>
      <w:r>
        <w:t>代数几何</w:t>
      </w:r>
      <w:r>
        <w:rPr>
          <w:rFonts w:hint="eastAsia"/>
        </w:rPr>
        <w:t>、</w:t>
      </w:r>
      <w:r>
        <w:t>复几何论文报告研讨会</w:t>
      </w:r>
    </w:p>
    <w:p w:rsidR="00CF5ACF" w:rsidRPr="0084610A" w:rsidRDefault="00E779EE" w:rsidP="0084610A">
      <w:pPr>
        <w:spacing w:afterLines="50" w:after="156"/>
        <w:rPr>
          <w:rFonts w:asciiTheme="minorEastAsia" w:hAnsiTheme="minorEastAsia"/>
          <w:sz w:val="24"/>
          <w:szCs w:val="24"/>
        </w:rPr>
      </w:pPr>
      <w:r w:rsidRPr="0084610A">
        <w:rPr>
          <w:rFonts w:asciiTheme="minorEastAsia" w:hAnsiTheme="minorEastAsia"/>
          <w:sz w:val="24"/>
          <w:szCs w:val="24"/>
        </w:rPr>
        <w:t>我们计划在暑期</w:t>
      </w:r>
      <w:r w:rsidRPr="0084610A">
        <w:rPr>
          <w:rFonts w:asciiTheme="minorEastAsia" w:hAnsiTheme="minorEastAsia" w:hint="eastAsia"/>
          <w:sz w:val="24"/>
          <w:szCs w:val="24"/>
        </w:rPr>
        <w:t>7月2</w:t>
      </w:r>
      <w:r w:rsidRPr="0084610A">
        <w:rPr>
          <w:rFonts w:asciiTheme="minorEastAsia" w:hAnsiTheme="minorEastAsia"/>
          <w:sz w:val="24"/>
          <w:szCs w:val="24"/>
        </w:rPr>
        <w:t>0日</w:t>
      </w:r>
      <w:r w:rsidRPr="0084610A">
        <w:rPr>
          <w:rFonts w:asciiTheme="minorEastAsia" w:hAnsiTheme="minorEastAsia" w:hint="eastAsia"/>
          <w:sz w:val="24"/>
          <w:szCs w:val="24"/>
        </w:rPr>
        <w:t>-</w:t>
      </w:r>
      <w:r w:rsidRPr="0084610A">
        <w:rPr>
          <w:rFonts w:asciiTheme="minorEastAsia" w:hAnsiTheme="minorEastAsia"/>
          <w:sz w:val="24"/>
          <w:szCs w:val="24"/>
        </w:rPr>
        <w:t>8月</w:t>
      </w:r>
      <w:r w:rsidRPr="0084610A">
        <w:rPr>
          <w:rFonts w:asciiTheme="minorEastAsia" w:hAnsiTheme="minorEastAsia" w:hint="eastAsia"/>
          <w:sz w:val="24"/>
          <w:szCs w:val="24"/>
        </w:rPr>
        <w:t>2</w:t>
      </w:r>
      <w:r w:rsidRPr="0084610A">
        <w:rPr>
          <w:rFonts w:asciiTheme="minorEastAsia" w:hAnsiTheme="minorEastAsia"/>
          <w:sz w:val="24"/>
          <w:szCs w:val="24"/>
        </w:rPr>
        <w:t>0日期间围绕代数几何和复几何共同关心的问题</w:t>
      </w:r>
      <w:r w:rsidRPr="0084610A">
        <w:rPr>
          <w:rFonts w:asciiTheme="minorEastAsia" w:hAnsiTheme="minorEastAsia" w:hint="eastAsia"/>
          <w:sz w:val="24"/>
          <w:szCs w:val="24"/>
        </w:rPr>
        <w:t>——</w:t>
      </w:r>
      <w:r w:rsidRPr="0084610A">
        <w:rPr>
          <w:rFonts w:asciiTheme="minorEastAsia" w:hAnsiTheme="minorEastAsia"/>
          <w:sz w:val="24"/>
          <w:szCs w:val="24"/>
        </w:rPr>
        <w:t>extension理论报告Demailly</w:t>
      </w:r>
      <w:r w:rsidRPr="0084610A">
        <w:rPr>
          <w:rFonts w:asciiTheme="minorEastAsia" w:hAnsiTheme="minorEastAsia" w:hint="eastAsia"/>
          <w:sz w:val="24"/>
          <w:szCs w:val="24"/>
        </w:rPr>
        <w:t>，</w:t>
      </w:r>
      <w:r w:rsidRPr="0084610A">
        <w:rPr>
          <w:rFonts w:asciiTheme="minorEastAsia" w:hAnsiTheme="minorEastAsia"/>
          <w:sz w:val="24"/>
          <w:szCs w:val="24"/>
        </w:rPr>
        <w:t>萧荫堂</w:t>
      </w:r>
      <w:r w:rsidRPr="0084610A">
        <w:rPr>
          <w:rFonts w:asciiTheme="minorEastAsia" w:hAnsiTheme="minorEastAsia" w:hint="eastAsia"/>
          <w:sz w:val="24"/>
          <w:szCs w:val="24"/>
        </w:rPr>
        <w:t>，</w:t>
      </w:r>
      <w:r w:rsidRPr="0084610A">
        <w:rPr>
          <w:rFonts w:asciiTheme="minorEastAsia" w:hAnsiTheme="minorEastAsia"/>
          <w:sz w:val="24"/>
          <w:szCs w:val="24"/>
        </w:rPr>
        <w:t>Paun等人的重要文章</w:t>
      </w:r>
      <w:r w:rsidRPr="0084610A">
        <w:rPr>
          <w:rFonts w:asciiTheme="minorEastAsia" w:hAnsiTheme="minorEastAsia" w:hint="eastAsia"/>
          <w:sz w:val="24"/>
          <w:szCs w:val="24"/>
        </w:rPr>
        <w:t>，</w:t>
      </w:r>
      <w:r w:rsidRPr="0084610A">
        <w:rPr>
          <w:rFonts w:asciiTheme="minorEastAsia" w:hAnsiTheme="minorEastAsia"/>
          <w:sz w:val="24"/>
          <w:szCs w:val="24"/>
        </w:rPr>
        <w:t>另外我们邀请了相关学者报告Fujita猜想和稳定性条件以及p</w:t>
      </w:r>
      <w:r w:rsidRPr="0084610A">
        <w:rPr>
          <w:rFonts w:asciiTheme="minorEastAsia" w:hAnsiTheme="minorEastAsia" w:hint="eastAsia"/>
          <w:sz w:val="24"/>
          <w:szCs w:val="24"/>
        </w:rPr>
        <w:t>-</w:t>
      </w:r>
      <w:r w:rsidRPr="0084610A">
        <w:rPr>
          <w:rFonts w:asciiTheme="minorEastAsia" w:hAnsiTheme="minorEastAsia"/>
          <w:sz w:val="24"/>
          <w:szCs w:val="24"/>
        </w:rPr>
        <w:t>divisible group等专题</w:t>
      </w:r>
      <w:r w:rsidRPr="0084610A">
        <w:rPr>
          <w:rFonts w:asciiTheme="minorEastAsia" w:hAnsiTheme="minorEastAsia" w:hint="eastAsia"/>
          <w:sz w:val="24"/>
          <w:szCs w:val="24"/>
        </w:rPr>
        <w:t>。</w:t>
      </w:r>
      <w:r w:rsidR="00F748E3">
        <w:rPr>
          <w:rFonts w:asciiTheme="minorEastAsia" w:hAnsiTheme="minorEastAsia" w:hint="eastAsia"/>
          <w:sz w:val="24"/>
          <w:szCs w:val="24"/>
        </w:rPr>
        <w:t>报告安排更新请关注</w:t>
      </w:r>
      <w:r w:rsidR="00F748E3" w:rsidRPr="00F748E3">
        <w:rPr>
          <w:rFonts w:asciiTheme="minorEastAsia" w:hAnsiTheme="minorEastAsia"/>
          <w:sz w:val="24"/>
          <w:szCs w:val="24"/>
        </w:rPr>
        <w:t>http://staff.ustc.edu.cn/~zhlei18/</w:t>
      </w:r>
    </w:p>
    <w:p w:rsidR="00E779EE" w:rsidRDefault="00E779EE" w:rsidP="0084610A">
      <w:pPr>
        <w:spacing w:afterLines="50" w:after="156"/>
        <w:rPr>
          <w:rFonts w:asciiTheme="minorEastAsia" w:hAnsiTheme="minorEastAsia"/>
          <w:sz w:val="24"/>
          <w:szCs w:val="24"/>
        </w:rPr>
      </w:pPr>
      <w:r w:rsidRPr="0084610A">
        <w:rPr>
          <w:rFonts w:asciiTheme="minorEastAsia" w:hAnsiTheme="minorEastAsia"/>
          <w:sz w:val="24"/>
          <w:szCs w:val="24"/>
        </w:rPr>
        <w:t>报告人</w:t>
      </w:r>
      <w:r w:rsidRPr="0084610A">
        <w:rPr>
          <w:rFonts w:asciiTheme="minorEastAsia" w:hAnsiTheme="minorEastAsia" w:hint="eastAsia"/>
          <w:sz w:val="24"/>
          <w:szCs w:val="24"/>
        </w:rPr>
        <w:t>：</w:t>
      </w:r>
    </w:p>
    <w:p w:rsidR="00983FB0" w:rsidRDefault="002C483A" w:rsidP="0084610A">
      <w:pPr>
        <w:spacing w:afterLines="50" w:after="156"/>
        <w:rPr>
          <w:rFonts w:asciiTheme="minorEastAsia" w:hAnsiTheme="minorEastAsia" w:cs="Times New Roman"/>
          <w:kern w:val="0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Jun Li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（李军，湖南大学）</w:t>
      </w:r>
      <w:r w:rsidRPr="0084610A">
        <w:rPr>
          <w:rFonts w:asciiTheme="minorEastAsia" w:hAnsiTheme="minorEastAsia" w:cs="Times New Roman"/>
          <w:kern w:val="0"/>
          <w:sz w:val="24"/>
          <w:szCs w:val="24"/>
        </w:rPr>
        <w:t xml:space="preserve">Singular Hermitian metric on holomorphic line bundle </w:t>
      </w:r>
    </w:p>
    <w:p w:rsidR="00983FB0" w:rsidRDefault="002C483A" w:rsidP="0084610A">
      <w:pPr>
        <w:spacing w:afterLines="50" w:after="156"/>
        <w:rPr>
          <w:rFonts w:asciiTheme="minorEastAsia" w:hAnsiTheme="minorEastAsia" w:cs="Times New Roman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Pr="0084610A">
        <w:rPr>
          <w:rFonts w:asciiTheme="minorEastAsia" w:hAnsiTheme="minorEastAsia" w:cs="Times New Roman" w:hint="eastAsia"/>
          <w:color w:val="FF0000"/>
          <w:sz w:val="24"/>
          <w:szCs w:val="24"/>
        </w:rPr>
        <w:t>腾讯会议——时间：2020/7/22 20:00-23:00</w:t>
      </w:r>
      <w:r w:rsidRPr="0084610A">
        <w:rPr>
          <w:rFonts w:asciiTheme="minorEastAsia" w:hAnsiTheme="minorEastAsia" w:cs="Times New Roman"/>
          <w:color w:val="FF0000"/>
          <w:sz w:val="24"/>
          <w:szCs w:val="24"/>
        </w:rPr>
        <w:t xml:space="preserve">, </w:t>
      </w:r>
      <w:r w:rsidRPr="0084610A">
        <w:rPr>
          <w:rFonts w:asciiTheme="minorEastAsia" w:hAnsiTheme="minorEastAsia" w:cs="Times New Roman" w:hint="eastAsia"/>
          <w:color w:val="FF0000"/>
          <w:sz w:val="24"/>
          <w:szCs w:val="24"/>
        </w:rPr>
        <w:t>ID：423 571 427</w:t>
      </w:r>
      <w:r w:rsidR="00983FB0"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； </w:t>
      </w:r>
      <w:r w:rsidR="00983FB0">
        <w:rPr>
          <w:rFonts w:asciiTheme="minorEastAsia" w:hAnsiTheme="minorEastAsia" w:cs="Times New Roman"/>
          <w:color w:val="FF0000"/>
          <w:sz w:val="24"/>
          <w:szCs w:val="24"/>
        </w:rPr>
        <w:t xml:space="preserve">   </w:t>
      </w:r>
    </w:p>
    <w:p w:rsidR="002C483A" w:rsidRDefault="00983FB0" w:rsidP="0084610A">
      <w:pPr>
        <w:spacing w:afterLines="50" w:after="15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color w:val="FF0000"/>
          <w:sz w:val="24"/>
          <w:szCs w:val="24"/>
        </w:rPr>
        <w:t>第二次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2020/7/27（周一） 09:00-11:30；</w:t>
      </w:r>
      <w:r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t>ID：455 310 887</w:t>
      </w:r>
      <w:r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hyperlink r:id="rId7" w:history="1">
        <w:r w:rsidRPr="005E1483">
          <w:rPr>
            <w:rStyle w:val="a6"/>
            <w:rFonts w:asciiTheme="minorEastAsia" w:hAnsiTheme="minorEastAsia" w:cs="Times New Roman" w:hint="eastAsia"/>
            <w:sz w:val="24"/>
            <w:szCs w:val="24"/>
          </w:rPr>
          <w:t>https://meeting.tencent.com/s/BoeaURxJP8gt</w:t>
        </w:r>
      </w:hyperlink>
      <w:r w:rsidR="002C483A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983FB0" w:rsidRDefault="00983FB0" w:rsidP="00983FB0">
      <w:pPr>
        <w:autoSpaceDE w:val="0"/>
        <w:autoSpaceDN w:val="0"/>
        <w:adjustRightInd w:val="0"/>
        <w:spacing w:afterLines="50" w:after="156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Jiafu Ning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（宁家福，中南大学）</w:t>
      </w:r>
      <w:r w:rsidRPr="0084610A">
        <w:rPr>
          <w:rFonts w:asciiTheme="minorEastAsia" w:hAnsiTheme="minorEastAsia" w:cs="Times New Roman"/>
          <w:kern w:val="0"/>
          <w:sz w:val="24"/>
          <w:szCs w:val="24"/>
        </w:rPr>
        <w:t>Hermitian metric on vector bundles</w:t>
      </w:r>
    </w:p>
    <w:p w:rsidR="00983FB0" w:rsidRPr="0084610A" w:rsidRDefault="00983FB0" w:rsidP="00983FB0">
      <w:pPr>
        <w:autoSpaceDE w:val="0"/>
        <w:autoSpaceDN w:val="0"/>
        <w:adjustRightInd w:val="0"/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Pr="0084610A">
        <w:rPr>
          <w:rFonts w:asciiTheme="minorEastAsia" w:hAnsiTheme="minorEastAsia" w:cs="Times New Roman" w:hint="eastAsia"/>
          <w:color w:val="FF0000"/>
          <w:sz w:val="24"/>
          <w:szCs w:val="24"/>
        </w:rPr>
        <w:t>腾讯会议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——时间：2020/7/29 09:00-11:30（周三） </w:t>
      </w:r>
      <w:r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t>ID：711 562 294</w:t>
      </w:r>
      <w:r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cr/>
        <w:t>链接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</w:t>
      </w:r>
      <w:r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t>https://mee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ting.tencent.com/s/oc33hO09JCGm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983FB0" w:rsidRPr="00290638" w:rsidRDefault="00983FB0" w:rsidP="00983FB0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4610A">
        <w:rPr>
          <w:rFonts w:asciiTheme="minorEastAsia" w:hAnsiTheme="minorEastAsia" w:cs="Times New Roman"/>
          <w:kern w:val="0"/>
          <w:sz w:val="24"/>
          <w:szCs w:val="24"/>
        </w:rPr>
        <w:t>Hao Sun</w:t>
      </w:r>
      <w:r w:rsidRPr="0084610A">
        <w:rPr>
          <w:rFonts w:asciiTheme="minorEastAsia" w:hAnsiTheme="minorEastAsia" w:cs="Times New Roman" w:hint="eastAsia"/>
          <w:kern w:val="0"/>
          <w:sz w:val="24"/>
          <w:szCs w:val="24"/>
        </w:rPr>
        <w:t>（孙浩，上海师范大学）</w:t>
      </w:r>
      <w:r w:rsidRPr="0084610A">
        <w:rPr>
          <w:rFonts w:asciiTheme="minorEastAsia" w:hAnsiTheme="minorEastAsia" w:cs="Times New Roman"/>
          <w:kern w:val="0"/>
          <w:sz w:val="24"/>
          <w:szCs w:val="24"/>
        </w:rPr>
        <w:t>Stability condition and Fujita conjecture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Pr="0084610A">
        <w:rPr>
          <w:rFonts w:asciiTheme="minorEastAsia" w:hAnsiTheme="minorEastAsia" w:cs="Times New Roman" w:hint="eastAsia"/>
          <w:color w:val="FF0000"/>
          <w:sz w:val="24"/>
          <w:szCs w:val="24"/>
        </w:rPr>
        <w:t>腾讯会议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——时间：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2020/7/</w:t>
      </w:r>
      <w:r>
        <w:rPr>
          <w:rFonts w:asciiTheme="minorEastAsia" w:hAnsiTheme="minorEastAsia" w:cs="Times New Roman"/>
          <w:color w:val="FF0000"/>
          <w:sz w:val="24"/>
          <w:szCs w:val="24"/>
        </w:rPr>
        <w:t>31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（周五）</w:t>
      </w:r>
      <w:r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09:00-11:30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；</w:t>
      </w:r>
      <w:r w:rsidR="00190FBB"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t>ID：960 243 616</w:t>
      </w:r>
      <w:r w:rsidR="00190FBB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190FBB"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t>链接</w:t>
      </w:r>
      <w:r w:rsidR="00190FBB">
        <w:rPr>
          <w:rFonts w:asciiTheme="minorEastAsia" w:hAnsiTheme="minorEastAsia" w:cs="Times New Roman" w:hint="eastAsia"/>
          <w:color w:val="FF0000"/>
          <w:sz w:val="24"/>
          <w:szCs w:val="24"/>
        </w:rPr>
        <w:t>：</w:t>
      </w:r>
      <w:r w:rsidRPr="00983FB0">
        <w:rPr>
          <w:rFonts w:asciiTheme="minorEastAsia" w:hAnsiTheme="minorEastAsia" w:cs="Times New Roman" w:hint="eastAsia"/>
          <w:color w:val="FF0000"/>
          <w:sz w:val="24"/>
          <w:szCs w:val="24"/>
        </w:rPr>
        <w:t>https://mee</w:t>
      </w:r>
      <w:r w:rsidR="00190FBB">
        <w:rPr>
          <w:rFonts w:asciiTheme="minorEastAsia" w:hAnsiTheme="minorEastAsia" w:cs="Times New Roman" w:hint="eastAsia"/>
          <w:color w:val="FF0000"/>
          <w:sz w:val="24"/>
          <w:szCs w:val="24"/>
        </w:rPr>
        <w:t>ting.tencent.com/s/Rk6nSJtWIcjf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983FB0" w:rsidRPr="00190FBB" w:rsidRDefault="00983FB0" w:rsidP="0084610A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</w:p>
    <w:p w:rsidR="00E779EE" w:rsidRPr="0084610A" w:rsidRDefault="00E779EE" w:rsidP="0084610A">
      <w:pPr>
        <w:spacing w:afterLines="50" w:after="156"/>
        <w:rPr>
          <w:rFonts w:asciiTheme="minorEastAsia" w:hAnsiTheme="minorEastAsia" w:cs="Times New Roman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Zhan Li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（李展，南方科技大学）</w:t>
      </w:r>
      <w:r w:rsidR="00AF5756" w:rsidRPr="0084610A">
        <w:rPr>
          <w:rFonts w:asciiTheme="minorEastAsia" w:hAnsiTheme="minorEastAsia" w:cs="Times New Roman" w:hint="eastAsia"/>
          <w:sz w:val="24"/>
          <w:szCs w:val="24"/>
        </w:rPr>
        <w:t>Extension</w:t>
      </w:r>
      <w:r w:rsidR="00AF5756" w:rsidRPr="0084610A">
        <w:rPr>
          <w:rFonts w:asciiTheme="minorEastAsia" w:hAnsiTheme="minorEastAsia" w:cs="Times New Roman"/>
          <w:sz w:val="24"/>
          <w:szCs w:val="24"/>
        </w:rPr>
        <w:t xml:space="preserve"> Theorem</w:t>
      </w:r>
      <w:r w:rsidR="0084610A">
        <w:rPr>
          <w:rFonts w:asciiTheme="minorEastAsia" w:hAnsiTheme="minorEastAsia" w:cs="Times New Roman"/>
          <w:sz w:val="24"/>
          <w:szCs w:val="24"/>
        </w:rPr>
        <w:t xml:space="preserve"> 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（</w:t>
      </w:r>
      <w:r w:rsidR="0084610A" w:rsidRPr="002C483A">
        <w:rPr>
          <w:rFonts w:asciiTheme="minorEastAsia" w:hAnsiTheme="minorEastAsia" w:cs="Times New Roman" w:hint="eastAsia"/>
          <w:color w:val="FF0000"/>
          <w:sz w:val="24"/>
          <w:szCs w:val="24"/>
        </w:rPr>
        <w:t>待定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779EE" w:rsidRPr="0084610A" w:rsidRDefault="00E779EE" w:rsidP="0084610A">
      <w:pPr>
        <w:spacing w:afterLines="50" w:after="156"/>
        <w:rPr>
          <w:rFonts w:asciiTheme="minorEastAsia" w:hAnsiTheme="minorEastAsia" w:cs="Times New Roman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Chuyu Zhou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（周楚宇，待业</w:t>
      </w:r>
      <w:r w:rsidRPr="0084610A">
        <w:rPr>
          <w:rFonts w:asciiTheme="minorEastAsia" w:hAnsiTheme="minorEastAsia" w:cs="Times New Roman"/>
          <w:sz w:val="24"/>
          <w:szCs w:val="24"/>
        </w:rPr>
        <w:t>-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EPFL）</w:t>
      </w:r>
      <w:r w:rsidR="00AF5756" w:rsidRPr="0084610A">
        <w:rPr>
          <w:rFonts w:asciiTheme="minorEastAsia" w:hAnsiTheme="minorEastAsia" w:cs="Times New Roman" w:hint="eastAsia"/>
          <w:sz w:val="24"/>
          <w:szCs w:val="24"/>
        </w:rPr>
        <w:t>Positivity</w:t>
      </w:r>
      <w:r w:rsidR="00AF5756" w:rsidRPr="0084610A">
        <w:rPr>
          <w:rFonts w:asciiTheme="minorEastAsia" w:hAnsiTheme="minorEastAsia" w:cs="Times New Roman"/>
          <w:sz w:val="24"/>
          <w:szCs w:val="24"/>
        </w:rPr>
        <w:t xml:space="preserve"> of CM bundle</w:t>
      </w:r>
      <w:r w:rsidR="0084610A">
        <w:rPr>
          <w:rFonts w:asciiTheme="minorEastAsia" w:hAnsiTheme="minorEastAsia" w:cs="Times New Roman"/>
          <w:sz w:val="24"/>
          <w:szCs w:val="24"/>
        </w:rPr>
        <w:t xml:space="preserve"> 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（</w:t>
      </w:r>
      <w:r w:rsidR="002C483A" w:rsidRPr="002C483A">
        <w:rPr>
          <w:rFonts w:asciiTheme="minorEastAsia" w:hAnsiTheme="minorEastAsia" w:cs="Times New Roman" w:hint="eastAsia"/>
          <w:color w:val="FF0000"/>
          <w:sz w:val="24"/>
          <w:szCs w:val="24"/>
        </w:rPr>
        <w:t>待定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779EE" w:rsidRPr="0084610A" w:rsidRDefault="00E779EE" w:rsidP="0084610A">
      <w:pPr>
        <w:spacing w:afterLines="50" w:after="156"/>
        <w:rPr>
          <w:rFonts w:asciiTheme="minorEastAsia" w:hAnsiTheme="minorEastAsia" w:cs="Times New Roman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Zhiwei Wang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（汪志威，北京师范大学）</w:t>
      </w:r>
      <w:r w:rsidR="00AF5756" w:rsidRPr="0084610A">
        <w:rPr>
          <w:rFonts w:asciiTheme="minorEastAsia" w:hAnsiTheme="minorEastAsia" w:cs="Times New Roman"/>
          <w:sz w:val="24"/>
          <w:szCs w:val="24"/>
        </w:rPr>
        <w:t>An outline of OT extension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（待定）</w:t>
      </w:r>
    </w:p>
    <w:p w:rsidR="00E779EE" w:rsidRPr="0084610A" w:rsidRDefault="00E779EE" w:rsidP="0084610A">
      <w:pPr>
        <w:autoSpaceDE w:val="0"/>
        <w:autoSpaceDN w:val="0"/>
        <w:adjustRightInd w:val="0"/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Chen Zhao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（赵晨，中国科学技术大学）</w:t>
      </w:r>
      <w:r w:rsidR="00AF5756" w:rsidRPr="0084610A">
        <w:rPr>
          <w:rFonts w:asciiTheme="minorEastAsia" w:hAnsiTheme="minorEastAsia" w:cs="Times New Roman" w:hint="eastAsia"/>
          <w:sz w:val="24"/>
          <w:szCs w:val="24"/>
        </w:rPr>
        <w:t>I</w:t>
      </w:r>
      <w:r w:rsidR="00AF5756" w:rsidRPr="0084610A">
        <w:rPr>
          <w:rFonts w:asciiTheme="minorEastAsia" w:hAnsiTheme="minorEastAsia" w:cs="Times New Roman"/>
          <w:sz w:val="24"/>
          <w:szCs w:val="24"/>
        </w:rPr>
        <w:t>nvariance of plurigenera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（</w:t>
      </w:r>
      <w:r w:rsidR="002C483A" w:rsidRPr="002C483A">
        <w:rPr>
          <w:rFonts w:asciiTheme="minorEastAsia" w:hAnsiTheme="minorEastAsia" w:cs="Times New Roman" w:hint="eastAsia"/>
          <w:color w:val="FF0000"/>
          <w:sz w:val="24"/>
          <w:szCs w:val="24"/>
        </w:rPr>
        <w:t>待定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779EE" w:rsidRPr="0084610A" w:rsidRDefault="00E779EE" w:rsidP="0084610A">
      <w:pPr>
        <w:autoSpaceDE w:val="0"/>
        <w:autoSpaceDN w:val="0"/>
        <w:adjustRightInd w:val="0"/>
        <w:spacing w:afterLines="50" w:after="156"/>
        <w:jc w:val="left"/>
        <w:rPr>
          <w:rFonts w:asciiTheme="minorEastAsia" w:hAnsiTheme="minorEastAsia" w:cs="Times New Roman"/>
          <w:sz w:val="24"/>
          <w:szCs w:val="24"/>
        </w:rPr>
      </w:pPr>
      <w:r w:rsidRPr="0084610A">
        <w:rPr>
          <w:rFonts w:asciiTheme="minorEastAsia" w:hAnsiTheme="minorEastAsia" w:cs="Times New Roman"/>
          <w:sz w:val="24"/>
          <w:szCs w:val="24"/>
        </w:rPr>
        <w:t>Songyan Xie</w:t>
      </w:r>
      <w:r w:rsidRPr="0084610A">
        <w:rPr>
          <w:rFonts w:asciiTheme="minorEastAsia" w:hAnsiTheme="minorEastAsia" w:cs="Times New Roman" w:hint="eastAsia"/>
          <w:sz w:val="24"/>
          <w:szCs w:val="24"/>
        </w:rPr>
        <w:t>（谢松晏</w:t>
      </w:r>
      <w:r w:rsidR="002A6724">
        <w:rPr>
          <w:rFonts w:asciiTheme="minorEastAsia" w:hAnsiTheme="minorEastAsia" w:cs="Times New Roman" w:hint="eastAsia"/>
          <w:sz w:val="24"/>
          <w:szCs w:val="24"/>
        </w:rPr>
        <w:t>，</w:t>
      </w:r>
      <w:r w:rsidR="002A6724">
        <w:rPr>
          <w:rFonts w:ascii="Times New Roman" w:hAnsi="Times New Roman" w:cs="Times New Roman" w:hint="eastAsia"/>
          <w:sz w:val="24"/>
          <w:szCs w:val="24"/>
        </w:rPr>
        <w:t>中国科学院</w:t>
      </w:r>
      <w:r w:rsidR="00190FBB">
        <w:rPr>
          <w:rFonts w:ascii="Times New Roman" w:hAnsi="Times New Roman" w:cs="Times New Roman" w:hint="eastAsia"/>
          <w:sz w:val="24"/>
          <w:szCs w:val="24"/>
        </w:rPr>
        <w:t>数学与系统科学研究院</w:t>
      </w:r>
      <w:bookmarkStart w:id="0" w:name="_GoBack"/>
      <w:bookmarkEnd w:id="0"/>
      <w:r w:rsidRPr="0084610A">
        <w:rPr>
          <w:rFonts w:asciiTheme="minorEastAsia" w:hAnsiTheme="minorEastAsia" w:cs="Times New Roman" w:hint="eastAsia"/>
          <w:sz w:val="24"/>
          <w:szCs w:val="24"/>
        </w:rPr>
        <w:t>）</w:t>
      </w:r>
      <w:r w:rsidR="00AF5756" w:rsidRPr="0084610A">
        <w:rPr>
          <w:rFonts w:asciiTheme="minorEastAsia" w:hAnsiTheme="minorEastAsia"/>
          <w:color w:val="000000"/>
          <w:sz w:val="24"/>
          <w:szCs w:val="24"/>
        </w:rPr>
        <w:t>Demailly, Angehrn-Siu</w:t>
      </w:r>
      <w:r w:rsidR="002A6724">
        <w:rPr>
          <w:rFonts w:asciiTheme="minorEastAsia" w:hAnsiTheme="minorEastAsia"/>
          <w:color w:val="000000"/>
          <w:sz w:val="24"/>
          <w:szCs w:val="24"/>
        </w:rPr>
        <w:t>’</w:t>
      </w:r>
      <w:r w:rsidR="00AF5756" w:rsidRPr="0084610A">
        <w:rPr>
          <w:rFonts w:asciiTheme="minorEastAsia" w:hAnsiTheme="minorEastAsia"/>
          <w:color w:val="000000"/>
          <w:sz w:val="24"/>
          <w:szCs w:val="24"/>
        </w:rPr>
        <w:t>s approach to Fujita conjecture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（</w:t>
      </w:r>
      <w:r w:rsidR="002C483A" w:rsidRPr="002C483A">
        <w:rPr>
          <w:rFonts w:asciiTheme="minorEastAsia" w:hAnsiTheme="minorEastAsia" w:cs="Times New Roman" w:hint="eastAsia"/>
          <w:color w:val="FF0000"/>
          <w:sz w:val="24"/>
          <w:szCs w:val="24"/>
        </w:rPr>
        <w:t>待定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AF5756" w:rsidRPr="0084610A" w:rsidRDefault="00E779EE" w:rsidP="0084610A">
      <w:pPr>
        <w:autoSpaceDE w:val="0"/>
        <w:autoSpaceDN w:val="0"/>
        <w:adjustRightInd w:val="0"/>
        <w:spacing w:afterLines="50" w:after="156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84610A">
        <w:rPr>
          <w:rFonts w:asciiTheme="minorEastAsia" w:hAnsiTheme="minorEastAsia" w:cs="Times New Roman"/>
          <w:kern w:val="0"/>
          <w:sz w:val="24"/>
          <w:szCs w:val="24"/>
        </w:rPr>
        <w:t>Jiangwei Xue</w:t>
      </w:r>
      <w:r w:rsidRPr="0084610A">
        <w:rPr>
          <w:rFonts w:asciiTheme="minorEastAsia" w:hAnsiTheme="minorEastAsia" w:cs="Times New Roman" w:hint="eastAsia"/>
          <w:kern w:val="0"/>
          <w:sz w:val="24"/>
          <w:szCs w:val="24"/>
        </w:rPr>
        <w:t>（薛江维，武汉大学）</w:t>
      </w:r>
      <w:r w:rsidR="00AF5756" w:rsidRPr="0084610A">
        <w:rPr>
          <w:rFonts w:asciiTheme="minorEastAsia" w:hAnsiTheme="minorEastAsia" w:cs="Times New Roman" w:hint="eastAsia"/>
          <w:kern w:val="0"/>
          <w:sz w:val="24"/>
          <w:szCs w:val="24"/>
        </w:rPr>
        <w:t>p-</w:t>
      </w:r>
      <w:r w:rsidR="00AF5756" w:rsidRPr="0084610A">
        <w:rPr>
          <w:rFonts w:asciiTheme="minorEastAsia" w:hAnsiTheme="minorEastAsia" w:cs="Times New Roman"/>
          <w:kern w:val="0"/>
          <w:sz w:val="24"/>
          <w:szCs w:val="24"/>
        </w:rPr>
        <w:t>divisble group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（</w:t>
      </w:r>
      <w:r w:rsidR="002C483A" w:rsidRPr="002C483A">
        <w:rPr>
          <w:rFonts w:asciiTheme="minorEastAsia" w:hAnsiTheme="minorEastAsia" w:cs="Times New Roman" w:hint="eastAsia"/>
          <w:color w:val="FF0000"/>
          <w:sz w:val="24"/>
          <w:szCs w:val="24"/>
        </w:rPr>
        <w:t>待定</w:t>
      </w:r>
      <w:r w:rsidR="0084610A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779EE" w:rsidRDefault="00E779EE" w:rsidP="00CF5ACF"/>
    <w:p w:rsidR="00290638" w:rsidRDefault="00E779EE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报告内容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9B1522" w:rsidRPr="00290638" w:rsidRDefault="009B1522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Zhan Li</w:t>
      </w:r>
      <w:r w:rsidR="00290638">
        <w:rPr>
          <w:rFonts w:ascii="Times New Roman" w:hAnsi="Times New Roman" w:cs="Times New Roman" w:hint="eastAsia"/>
          <w:sz w:val="24"/>
          <w:szCs w:val="24"/>
        </w:rPr>
        <w:t>（李展，南方科技大学）</w:t>
      </w:r>
      <w:r w:rsidR="00290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151297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F3A0D" w:rsidRPr="00290638">
        <w:rPr>
          <w:rFonts w:ascii="Times New Roman" w:hAnsi="Times New Roman" w:cs="Times New Roman"/>
          <w:sz w:val="24"/>
          <w:szCs w:val="24"/>
        </w:rPr>
        <w:t>DHP13</w:t>
      </w:r>
      <w:r>
        <w:rPr>
          <w:rFonts w:ascii="Times New Roman" w:hAnsi="Times New Roman" w:cs="Times New Roman"/>
          <w:sz w:val="24"/>
          <w:szCs w:val="24"/>
        </w:rPr>
        <w:t>]</w:t>
      </w:r>
      <w:r w:rsidR="009F3A0D" w:rsidRPr="00290638">
        <w:rPr>
          <w:rFonts w:ascii="Times New Roman" w:hAnsi="Times New Roman" w:cs="Times New Roman"/>
          <w:sz w:val="24"/>
          <w:szCs w:val="24"/>
        </w:rPr>
        <w:t xml:space="preserve"> Extension theorems, non-vanishing and the existence of good minimal models</w:t>
      </w:r>
    </w:p>
    <w:p w:rsidR="009F3A0D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Abstract: </w:t>
      </w:r>
      <w:r w:rsidR="009F3A0D" w:rsidRPr="00290638">
        <w:rPr>
          <w:rFonts w:ascii="Times New Roman" w:hAnsi="Times New Roman" w:cs="Times New Roman"/>
          <w:sz w:val="24"/>
          <w:szCs w:val="24"/>
        </w:rPr>
        <w:t xml:space="preserve">It is shown that the abundance conjecture is implied by the non-vanishing conjecture and an extension conjecture. A special case of the above extension </w:t>
      </w:r>
      <w:r w:rsidR="009F3A0D" w:rsidRPr="00290638">
        <w:rPr>
          <w:rFonts w:ascii="Times New Roman" w:hAnsi="Times New Roman" w:cs="Times New Roman"/>
          <w:sz w:val="24"/>
          <w:szCs w:val="24"/>
        </w:rPr>
        <w:lastRenderedPageBreak/>
        <w:t>conjecture is proved.</w:t>
      </w:r>
    </w:p>
    <w:p w:rsidR="009B1522" w:rsidRPr="00290638" w:rsidRDefault="009B1522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9B1522" w:rsidRPr="00290638" w:rsidRDefault="009B1522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Chuyu Zhou</w:t>
      </w:r>
      <w:r w:rsidR="00290638">
        <w:rPr>
          <w:rFonts w:ascii="Times New Roman" w:hAnsi="Times New Roman" w:cs="Times New Roman" w:hint="eastAsia"/>
          <w:sz w:val="24"/>
          <w:szCs w:val="24"/>
        </w:rPr>
        <w:t>（周楚宇，待业</w:t>
      </w:r>
      <w:r w:rsidR="00290638">
        <w:rPr>
          <w:rFonts w:ascii="Times New Roman" w:hAnsi="Times New Roman" w:cs="Times New Roman"/>
          <w:sz w:val="24"/>
          <w:szCs w:val="24"/>
        </w:rPr>
        <w:t>-</w:t>
      </w:r>
      <w:r w:rsidR="00290638">
        <w:rPr>
          <w:rFonts w:ascii="Times New Roman" w:hAnsi="Times New Roman" w:cs="Times New Roman" w:hint="eastAsia"/>
          <w:sz w:val="24"/>
          <w:szCs w:val="24"/>
        </w:rPr>
        <w:t>EPFL</w:t>
      </w:r>
      <w:r w:rsidR="00290638">
        <w:rPr>
          <w:rFonts w:ascii="Times New Roman" w:hAnsi="Times New Roman" w:cs="Times New Roman" w:hint="eastAsia"/>
          <w:sz w:val="24"/>
          <w:szCs w:val="24"/>
        </w:rPr>
        <w:t>）</w:t>
      </w:r>
    </w:p>
    <w:p w:rsid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D36FBD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B1522" w:rsidRPr="00290638">
        <w:rPr>
          <w:rFonts w:ascii="Times New Roman" w:hAnsi="Times New Roman" w:cs="Times New Roman"/>
          <w:sz w:val="24"/>
          <w:szCs w:val="24"/>
        </w:rPr>
        <w:t>CP8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9B1522" w:rsidRPr="00290638">
        <w:rPr>
          <w:rFonts w:ascii="Times New Roman" w:hAnsi="Times New Roman" w:cs="Times New Roman"/>
          <w:sz w:val="24"/>
          <w:szCs w:val="24"/>
        </w:rPr>
        <w:t>Codogni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B1522" w:rsidRPr="00290638">
        <w:rPr>
          <w:rFonts w:ascii="Times New Roman" w:hAnsi="Times New Roman" w:cs="Times New Roman"/>
          <w:sz w:val="24"/>
          <w:szCs w:val="24"/>
        </w:rPr>
        <w:t>Patakfalvi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522" w:rsidRPr="00290638">
        <w:rPr>
          <w:rFonts w:ascii="Times New Roman" w:hAnsi="Times New Roman" w:cs="Times New Roman"/>
          <w:sz w:val="24"/>
          <w:szCs w:val="24"/>
        </w:rPr>
        <w:t xml:space="preserve">Projectivity of CM line bundle for families of K-stable klt Fanos.  </w:t>
      </w:r>
    </w:p>
    <w:p w:rsidR="009B1522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B1522" w:rsidRPr="00290638">
        <w:rPr>
          <w:rFonts w:ascii="Times New Roman" w:hAnsi="Times New Roman" w:cs="Times New Roman"/>
          <w:sz w:val="24"/>
          <w:szCs w:val="24"/>
        </w:rPr>
        <w:t>Pos19</w:t>
      </w:r>
      <w:r>
        <w:rPr>
          <w:rFonts w:ascii="Times New Roman" w:hAnsi="Times New Roman" w:cs="Times New Roman"/>
          <w:sz w:val="24"/>
          <w:szCs w:val="24"/>
        </w:rPr>
        <w:t>]</w:t>
      </w:r>
      <w:r w:rsidR="009B1522" w:rsidRPr="00290638">
        <w:rPr>
          <w:rFonts w:ascii="Times New Roman" w:hAnsi="Times New Roman" w:cs="Times New Roman"/>
          <w:sz w:val="24"/>
          <w:szCs w:val="24"/>
        </w:rPr>
        <w:t xml:space="preserve">: </w:t>
      </w:r>
      <w:r w:rsidRPr="00290638">
        <w:rPr>
          <w:rFonts w:ascii="Times New Roman" w:hAnsi="Times New Roman" w:cs="Times New Roman"/>
          <w:sz w:val="24"/>
          <w:szCs w:val="24"/>
        </w:rPr>
        <w:t xml:space="preserve">Patakfalvi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522" w:rsidRPr="00290638">
        <w:rPr>
          <w:rFonts w:ascii="Times New Roman" w:hAnsi="Times New Roman" w:cs="Times New Roman"/>
          <w:sz w:val="24"/>
          <w:szCs w:val="24"/>
        </w:rPr>
        <w:t>Positivity of CM line bundle for K-stable log Fanos.</w:t>
      </w:r>
    </w:p>
    <w:p w:rsidR="009B1522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B1522" w:rsidRPr="00290638">
        <w:rPr>
          <w:rFonts w:ascii="Times New Roman" w:hAnsi="Times New Roman" w:cs="Times New Roman"/>
          <w:sz w:val="24"/>
          <w:szCs w:val="24"/>
        </w:rPr>
        <w:t>XZ19</w:t>
      </w:r>
      <w:r>
        <w:rPr>
          <w:rFonts w:ascii="Times New Roman" w:hAnsi="Times New Roman" w:cs="Times New Roman"/>
          <w:sz w:val="24"/>
          <w:szCs w:val="24"/>
        </w:rPr>
        <w:t>]</w:t>
      </w:r>
      <w:r w:rsidR="009B1522" w:rsidRPr="002906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Xu-Zhuang, On </w:t>
      </w:r>
      <w:r w:rsidR="009B1522" w:rsidRPr="00290638">
        <w:rPr>
          <w:rFonts w:ascii="Times New Roman" w:hAnsi="Times New Roman" w:cs="Times New Roman"/>
          <w:sz w:val="24"/>
          <w:szCs w:val="24"/>
        </w:rPr>
        <w:t xml:space="preserve">projectivity of the CM line bundle on K-moduli sopaces. </w:t>
      </w:r>
    </w:p>
    <w:p w:rsidR="00D36FBD" w:rsidRPr="00290638" w:rsidRDefault="00D36FBD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Abstract: I will talk about the positivity of Chow-Mumford line bundle under the assumption of some K-stable condition for Fano varieties. Specially, I will explain the key ideas and some  techniques in works [CP18], [Pos19],[XZ19].</w:t>
      </w:r>
    </w:p>
    <w:p w:rsidR="009B1522" w:rsidRPr="00290638" w:rsidRDefault="009B1522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9B1522" w:rsidRPr="00290638" w:rsidRDefault="009B1522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Zhiwei Wang</w:t>
      </w:r>
      <w:r w:rsidR="00290638">
        <w:rPr>
          <w:rFonts w:ascii="Times New Roman" w:hAnsi="Times New Roman" w:cs="Times New Roman" w:hint="eastAsia"/>
          <w:sz w:val="24"/>
          <w:szCs w:val="24"/>
        </w:rPr>
        <w:t>（汪志威，北京师范大学）</w:t>
      </w:r>
    </w:p>
    <w:p w:rsidR="009B1522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Abstract: </w:t>
      </w:r>
      <w:r w:rsidR="00FA47CD" w:rsidRPr="00290638">
        <w:rPr>
          <w:rFonts w:ascii="Times New Roman" w:hAnsi="Times New Roman" w:cs="Times New Roman"/>
          <w:kern w:val="0"/>
          <w:sz w:val="24"/>
          <w:szCs w:val="24"/>
        </w:rPr>
        <w:t>A bird-view of Ohsawa-Takegoshi extension.</w:t>
      </w:r>
    </w:p>
    <w:p w:rsid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</w:p>
    <w:p w:rsidR="009B1522" w:rsidRPr="00290638" w:rsidRDefault="009B1522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Jun Li</w:t>
      </w:r>
      <w:r w:rsidR="00290638">
        <w:rPr>
          <w:rFonts w:ascii="Times New Roman" w:hAnsi="Times New Roman" w:cs="Times New Roman" w:hint="eastAsia"/>
          <w:sz w:val="24"/>
          <w:szCs w:val="24"/>
        </w:rPr>
        <w:t>（李军，湖南大学）</w:t>
      </w:r>
    </w:p>
    <w:p w:rsidR="00AF5756" w:rsidRDefault="002906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Title:  </w:t>
      </w:r>
      <w:r w:rsidR="009B1522" w:rsidRPr="00290638">
        <w:rPr>
          <w:rFonts w:ascii="Times New Roman" w:hAnsi="Times New Roman" w:cs="Times New Roman"/>
          <w:kern w:val="0"/>
          <w:sz w:val="24"/>
          <w:szCs w:val="24"/>
        </w:rPr>
        <w:t>Sin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 w:rsidR="009B1522" w:rsidRPr="00290638">
        <w:rPr>
          <w:rFonts w:ascii="Times New Roman" w:hAnsi="Times New Roman" w:cs="Times New Roman"/>
          <w:kern w:val="0"/>
          <w:sz w:val="24"/>
          <w:szCs w:val="24"/>
        </w:rPr>
        <w:t xml:space="preserve">ular Hermitian metric on holomorphic line bundle </w:t>
      </w:r>
    </w:p>
    <w:p w:rsidR="009B1522" w:rsidRPr="00290638" w:rsidRDefault="002906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Abstract: </w:t>
      </w:r>
      <w:r w:rsidR="009B1522" w:rsidRPr="00290638">
        <w:rPr>
          <w:rFonts w:ascii="Times New Roman" w:hAnsi="Times New Roman" w:cs="Times New Roman"/>
          <w:kern w:val="0"/>
          <w:sz w:val="24"/>
          <w:szCs w:val="24"/>
        </w:rPr>
        <w:t>For a singular Hermitian metric on holomorphic line bundle :</w:t>
      </w:r>
    </w:p>
    <w:p w:rsidR="009B1522" w:rsidRPr="00290638" w:rsidRDefault="009B1522" w:rsidP="002906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Lines="50" w:after="156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The curvature form of a singular Hermtian metric is well de_ned in the sense of current.</w:t>
      </w:r>
    </w:p>
    <w:p w:rsidR="009B1522" w:rsidRPr="00290638" w:rsidRDefault="009B1522" w:rsidP="00290638">
      <w:pPr>
        <w:autoSpaceDE w:val="0"/>
        <w:autoSpaceDN w:val="0"/>
        <w:adjustRightInd w:val="0"/>
        <w:spacing w:afterLines="50" w:after="156"/>
        <w:ind w:left="360" w:hangingChars="150" w:hanging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(2) A line bundle is pseudo-effective if and only if it admits a positive sigular Hermitian</w:t>
      </w:r>
      <w:r w:rsidR="0029063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metric.</w:t>
      </w:r>
    </w:p>
    <w:p w:rsidR="009B1522" w:rsidRPr="00290638" w:rsidRDefault="009B1522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(3) We can associate a multiplier ideal sheaf to a positive singular Hermitian metric</w:t>
      </w:r>
    </w:p>
    <w:p w:rsidR="009B1522" w:rsidRPr="00290638" w:rsidRDefault="009B1522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(4) We can prove Nadel type vanishing theorem.</w:t>
      </w:r>
    </w:p>
    <w:p w:rsidR="009B1522" w:rsidRDefault="009B1522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These facts and related techniques are important to study global generation problems for (adjoint ) line bundles. I will report on the following papers which try to establish these facts</w:t>
      </w:r>
      <w:r w:rsidR="004143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in the setting of vector bundles.</w:t>
      </w:r>
    </w:p>
    <w:p w:rsidR="00414391" w:rsidRPr="00290638" w:rsidRDefault="00414391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References:</w:t>
      </w:r>
    </w:p>
    <w:p w:rsidR="009B1522" w:rsidRPr="00290638" w:rsidRDefault="009B1522" w:rsidP="002906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56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 xml:space="preserve"> de Cataldo, Singular Hermitian metrics on vector bundles, J. Reine Angew. Math 1998</w:t>
      </w:r>
    </w:p>
    <w:p w:rsidR="009B1522" w:rsidRPr="00414391" w:rsidRDefault="009B1522" w:rsidP="002906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56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J. P. Demailly, T. Pe</w:t>
      </w:r>
      <w:r w:rsidR="00414391">
        <w:rPr>
          <w:rFonts w:ascii="Times New Roman" w:hAnsi="Times New Roman" w:cs="Times New Roman"/>
          <w:kern w:val="0"/>
          <w:sz w:val="24"/>
          <w:szCs w:val="24"/>
        </w:rPr>
        <w:t>ternell, M. Schneider, Pseudo-eff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ective line bundles on compact</w:t>
      </w:r>
      <w:r w:rsidR="004143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14391">
        <w:rPr>
          <w:rFonts w:ascii="Times New Roman" w:hAnsi="Times New Roman" w:cs="Times New Roman"/>
          <w:kern w:val="0"/>
          <w:sz w:val="24"/>
          <w:szCs w:val="24"/>
        </w:rPr>
        <w:t>Kahler manifolds. International Journal of Mathematics. 2001</w:t>
      </w:r>
    </w:p>
    <w:p w:rsidR="009B1522" w:rsidRPr="00290638" w:rsidRDefault="009B1522" w:rsidP="002906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56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H.</w:t>
      </w:r>
      <w:r w:rsidR="0041439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 xml:space="preserve">Raufi, Singular Hermitian metrics on holomorphic vector bundles, Ark. Mat. 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lastRenderedPageBreak/>
        <w:t>2015</w:t>
      </w:r>
    </w:p>
    <w:p w:rsidR="009B1522" w:rsidRPr="00290638" w:rsidRDefault="009B1522" w:rsidP="002906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after="156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Ric</w:t>
      </w:r>
      <w:r w:rsidR="00E444CB" w:rsidRPr="00290638">
        <w:rPr>
          <w:rFonts w:ascii="Times New Roman" w:hAnsi="Times New Roman" w:cs="Times New Roman"/>
          <w:kern w:val="0"/>
          <w:sz w:val="24"/>
          <w:szCs w:val="24"/>
        </w:rPr>
        <w:t>hard Lark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ang,</w:t>
      </w:r>
      <w:r w:rsidR="00E444CB" w:rsidRPr="00290638">
        <w:rPr>
          <w:rFonts w:ascii="Times New Roman" w:hAnsi="Times New Roman" w:cs="Times New Roman"/>
          <w:kern w:val="0"/>
          <w:sz w:val="24"/>
          <w:szCs w:val="24"/>
        </w:rPr>
        <w:t xml:space="preserve"> Hossein Raufi</w:t>
      </w:r>
      <w:r w:rsidR="00414391">
        <w:rPr>
          <w:rFonts w:ascii="Times New Roman" w:hAnsi="Times New Roman" w:cs="Times New Roman"/>
          <w:kern w:val="0"/>
          <w:sz w:val="24"/>
          <w:szCs w:val="24"/>
        </w:rPr>
        <w:t xml:space="preserve">, Jean Ruppenthal, Martin Sera, 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Chern forms of singular</w:t>
      </w:r>
      <w:r w:rsidR="00E444CB" w:rsidRPr="0029063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metrics on vector bundles, Advances in Mathematics 2018</w:t>
      </w:r>
    </w:p>
    <w:p w:rsidR="001A0438" w:rsidRPr="00414391" w:rsidRDefault="001A04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</w:p>
    <w:p w:rsidR="001A0438" w:rsidRPr="00290638" w:rsidRDefault="001A04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Jiafu Ning</w:t>
      </w:r>
      <w:r w:rsidR="00414391">
        <w:rPr>
          <w:rFonts w:ascii="Times New Roman" w:hAnsi="Times New Roman" w:cs="Times New Roman" w:hint="eastAsia"/>
          <w:sz w:val="24"/>
          <w:szCs w:val="24"/>
        </w:rPr>
        <w:t>（宁家福，中南大学）</w:t>
      </w:r>
    </w:p>
    <w:p w:rsidR="001A0438" w:rsidRPr="00290638" w:rsidRDefault="00414391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Abstract: </w:t>
      </w:r>
      <w:r w:rsidR="001A0438" w:rsidRPr="00290638">
        <w:rPr>
          <w:rFonts w:ascii="Times New Roman" w:hAnsi="Times New Roman" w:cs="Times New Roman"/>
          <w:sz w:val="24"/>
          <w:szCs w:val="24"/>
        </w:rPr>
        <w:t>We study the positivity properties of Hermitian (or even Finsler) holomorphic vector bundles</w:t>
      </w:r>
      <w:r>
        <w:rPr>
          <w:rFonts w:ascii="Times New Roman" w:hAnsi="Times New Roman" w:cs="Times New Roman"/>
          <w:sz w:val="24"/>
          <w:szCs w:val="24"/>
        </w:rPr>
        <w:t xml:space="preserve"> in terms of L p -estimates of </w:t>
      </w:r>
      <w:r w:rsidR="001A0438" w:rsidRPr="00290638">
        <w:rPr>
          <w:rFonts w:ascii="Times New Roman" w:hAnsi="Times New Roman" w:cs="Times New Roman"/>
          <w:sz w:val="24"/>
          <w:szCs w:val="24"/>
        </w:rPr>
        <w:t>∂ and L p -extensions of holomorphic objects. To this end, we introduce four conditions, called the optimal L p -estimate condition, the multiple coarse L p -estimate condition, the optimal L p -extension condition, and the multiple coarse L p -extension condition, for a Hermitian (or Finsler) vector bundle (E,h). The main result of the present paper is to give a characterization of the Nakano positivity of (E,h) via the optimal L 2 -estimate condition.</w:t>
      </w:r>
    </w:p>
    <w:p w:rsidR="001A0438" w:rsidRPr="00290638" w:rsidRDefault="001A04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</w:p>
    <w:p w:rsidR="001A0438" w:rsidRPr="00290638" w:rsidRDefault="001A04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Chen Zhao</w:t>
      </w:r>
      <w:r w:rsidR="00414391">
        <w:rPr>
          <w:rFonts w:ascii="Times New Roman" w:hAnsi="Times New Roman" w:cs="Times New Roman" w:hint="eastAsia"/>
          <w:sz w:val="24"/>
          <w:szCs w:val="24"/>
        </w:rPr>
        <w:t>（赵晨，中国科学技术大学）</w:t>
      </w:r>
    </w:p>
    <w:p w:rsidR="00414391" w:rsidRDefault="00414391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Reference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:rsidR="001A0438" w:rsidRDefault="00414391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Yum-Tong Siu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Invariance of plurigenera and torsion-f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 xml:space="preserve">reeness </w:t>
      </w:r>
      <w:r>
        <w:rPr>
          <w:rFonts w:ascii="Times New Roman" w:hAnsi="Times New Roman" w:cs="Times New Roman"/>
          <w:kern w:val="0"/>
          <w:sz w:val="24"/>
          <w:szCs w:val="24"/>
        </w:rPr>
        <w:t>of direct image sheaves of pluricanonial b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undles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14391" w:rsidRPr="00290638" w:rsidRDefault="00414391" w:rsidP="00414391">
      <w:pPr>
        <w:autoSpaceDE w:val="0"/>
        <w:autoSpaceDN w:val="0"/>
        <w:adjustRightInd w:val="0"/>
        <w:spacing w:afterLines="50" w:after="15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Muhai Paun: A One-Tower p</w:t>
      </w:r>
      <w:r w:rsidRPr="00290638">
        <w:rPr>
          <w:rFonts w:ascii="Times New Roman" w:hAnsi="Times New Roman" w:cs="Times New Roman"/>
          <w:kern w:val="0"/>
          <w:sz w:val="24"/>
          <w:szCs w:val="24"/>
        </w:rPr>
        <w:t>roof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of Siu’s invariance of plurigenera</w:t>
      </w:r>
    </w:p>
    <w:p w:rsidR="001A0438" w:rsidRPr="00290638" w:rsidRDefault="00414391" w:rsidP="00414391">
      <w:pPr>
        <w:autoSpaceDE w:val="0"/>
        <w:autoSpaceDN w:val="0"/>
        <w:adjustRightInd w:val="0"/>
        <w:spacing w:afterLines="50" w:after="15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Abstract: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The deformational invariance of plurigenera proved recently by the author is a special case of the torsion-free property of the first direct image sheaf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the pluricanonical line bundle when the target spac</w:t>
      </w:r>
      <w:r>
        <w:rPr>
          <w:rFonts w:ascii="Times New Roman" w:hAnsi="Times New Roman" w:cs="Times New Roman"/>
          <w:kern w:val="0"/>
          <w:sz w:val="24"/>
          <w:szCs w:val="24"/>
        </w:rPr>
        <w:t>e of the proper surjective holo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morphic map is the open unit 1-disk with nonsingular fibers. This article discusses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the adaptation of the techniques used in the proof of the deformational invariance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of plurigenera to the general problem of proving the torsion-free property of the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first direct image sheaf of the pluricanonical line bundle. The discussion covers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also the more general case of the torsion-free property of the first direct image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of the pluricanonical line bundle after twisting by a Hermitian holomorphic line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bundle with semipositive curvature current and by its multiplier ideal sheaf.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number of results are obtained for the torsion-free problems by the adaptation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0438" w:rsidRPr="00290638">
        <w:rPr>
          <w:rFonts w:ascii="Times New Roman" w:hAnsi="Times New Roman" w:cs="Times New Roman"/>
          <w:kern w:val="0"/>
          <w:sz w:val="24"/>
          <w:szCs w:val="24"/>
        </w:rPr>
        <w:t>the techniques of the proof of the deformational invariance of plurigenera.</w:t>
      </w:r>
    </w:p>
    <w:p w:rsidR="00414391" w:rsidRDefault="00414391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36FBD" w:rsidRPr="00290638" w:rsidRDefault="00D36FBD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Hao Sun</w:t>
      </w:r>
      <w:r w:rsidR="00414391">
        <w:rPr>
          <w:rFonts w:ascii="Times New Roman" w:hAnsi="Times New Roman" w:cs="Times New Roman" w:hint="eastAsia"/>
          <w:kern w:val="0"/>
          <w:sz w:val="24"/>
          <w:szCs w:val="24"/>
        </w:rPr>
        <w:t>（孙浩，上海师范大学）</w:t>
      </w:r>
    </w:p>
    <w:p w:rsidR="00414391" w:rsidRDefault="00D36FBD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414391">
        <w:rPr>
          <w:rFonts w:ascii="Times New Roman" w:hAnsi="Times New Roman" w:cs="Times New Roman"/>
          <w:kern w:val="0"/>
          <w:sz w:val="24"/>
          <w:szCs w:val="24"/>
        </w:rPr>
        <w:t>Reference:</w:t>
      </w:r>
    </w:p>
    <w:p w:rsidR="00D36FBD" w:rsidRPr="00290638" w:rsidRDefault="00D36FBD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 xml:space="preserve">Bayer, Arend; Bertram, Aaron; Macrì, Emanuele; Toda, Yukinobu Bridgeland stability conditions of threefolds II: An application to Fujita's conjecture. J. Algebraic Geom. 23 (2014),no. 4, 693–710.      </w:t>
      </w:r>
    </w:p>
    <w:p w:rsidR="00D36FBD" w:rsidRPr="00290638" w:rsidRDefault="00414391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Abstract: </w:t>
      </w:r>
      <w:r w:rsidR="00D36FBD" w:rsidRPr="00290638">
        <w:rPr>
          <w:rFonts w:ascii="Times New Roman" w:hAnsi="Times New Roman" w:cs="Times New Roman"/>
          <w:kern w:val="0"/>
          <w:sz w:val="24"/>
          <w:szCs w:val="24"/>
        </w:rPr>
        <w:t>We apply a conjectured inequality on third chern classes of stable two-term complexes on threefolds to Fujita's conjecture. More precisely, the inequality is shown to imply a Reider-type theorem in dimension three which in turn implies that K + 6L is very ample when L is ample, and that 5L is very ample when K is trivial.</w:t>
      </w:r>
    </w:p>
    <w:p w:rsidR="00290638" w:rsidRPr="00290638" w:rsidRDefault="002906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779EE" w:rsidRPr="00290638" w:rsidRDefault="00290638" w:rsidP="00E779EE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90638">
        <w:rPr>
          <w:rFonts w:ascii="Times New Roman" w:hAnsi="Times New Roman" w:cs="Times New Roman"/>
          <w:kern w:val="0"/>
          <w:sz w:val="24"/>
          <w:szCs w:val="24"/>
        </w:rPr>
        <w:t>Jiangwei Xue</w:t>
      </w:r>
      <w:r w:rsidR="00414391">
        <w:rPr>
          <w:rFonts w:ascii="Times New Roman" w:hAnsi="Times New Roman" w:cs="Times New Roman" w:hint="eastAsia"/>
          <w:kern w:val="0"/>
          <w:sz w:val="24"/>
          <w:szCs w:val="24"/>
        </w:rPr>
        <w:t>（薛江维，武汉大学）</w:t>
      </w:r>
    </w:p>
    <w:p w:rsidR="00290638" w:rsidRPr="00290638" w:rsidRDefault="002906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90638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 xml:space="preserve">Abstract: This is a preliminary introduction to p-divisible groups over perfect fields of characteristic p&gt;0.  We will review some basic facts about formal groups, define p-divisible groups, and then focus on the Dieudonné theory and its application in the classification of p-divisible groups. </w:t>
      </w:r>
    </w:p>
    <w:p w:rsidR="00290638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References:</w:t>
      </w:r>
    </w:p>
    <w:p w:rsidR="00290638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[1] Demazure, Lectures on p-divisible groups, LNM302</w:t>
      </w:r>
    </w:p>
    <w:p w:rsidR="00290638" w:rsidRPr="00290638" w:rsidRDefault="00290638" w:rsidP="0029063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 xml:space="preserve">[2] Edixhoven, van der Geer, Moonen, Abelian varieties, Ch15, Dieudonné theory  </w:t>
      </w:r>
      <w:hyperlink r:id="rId8" w:history="1">
        <w:r w:rsidRPr="00290638">
          <w:rPr>
            <w:rStyle w:val="a6"/>
            <w:rFonts w:ascii="Times New Roman" w:eastAsia="宋体" w:hAnsi="Times New Roman" w:cs="Times New Roman"/>
            <w:kern w:val="0"/>
            <w:sz w:val="24"/>
            <w:szCs w:val="24"/>
          </w:rPr>
          <w:t>http://gerard.vdgeer.net/AV.pdf</w:t>
        </w:r>
      </w:hyperlink>
    </w:p>
    <w:p w:rsidR="00290638" w:rsidRDefault="00290638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 w:rsidRPr="00290638">
        <w:rPr>
          <w:rFonts w:ascii="Times New Roman" w:hAnsi="Times New Roman" w:cs="Times New Roman"/>
          <w:sz w:val="24"/>
          <w:szCs w:val="24"/>
        </w:rPr>
        <w:t>[3] S.S. Shatz, Group Schemes, Formal Groups, and p-divisible groups, In: Arithmetic Geometry ed. Cornell and Silverman.</w:t>
      </w:r>
    </w:p>
    <w:p w:rsidR="003A1516" w:rsidRDefault="003A1516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</w:p>
    <w:p w:rsidR="003A1516" w:rsidRPr="00E779EE" w:rsidRDefault="003A1516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 w:rsidRPr="00ED731D">
        <w:rPr>
          <w:rFonts w:ascii="Times New Roman" w:hAnsi="Times New Roman" w:cs="Times New Roman"/>
          <w:sz w:val="24"/>
          <w:szCs w:val="24"/>
        </w:rPr>
        <w:t>Songyan Xie</w:t>
      </w:r>
      <w:r w:rsidRPr="00ED731D">
        <w:rPr>
          <w:rFonts w:ascii="Times New Roman" w:hAnsi="Times New Roman" w:cs="Times New Roman" w:hint="eastAsia"/>
          <w:sz w:val="24"/>
          <w:szCs w:val="24"/>
        </w:rPr>
        <w:t>（谢松晏</w:t>
      </w:r>
      <w:r w:rsidR="002A6724">
        <w:rPr>
          <w:rFonts w:ascii="Times New Roman" w:hAnsi="Times New Roman" w:cs="Times New Roman" w:hint="eastAsia"/>
          <w:sz w:val="24"/>
          <w:szCs w:val="24"/>
        </w:rPr>
        <w:t>，中国科学院晨兴数学研究中心</w:t>
      </w:r>
      <w:r w:rsidRPr="00ED731D">
        <w:rPr>
          <w:rFonts w:ascii="Times New Roman" w:hAnsi="Times New Roman" w:cs="Times New Roman" w:hint="eastAsia"/>
          <w:sz w:val="24"/>
          <w:szCs w:val="24"/>
        </w:rPr>
        <w:t>）</w:t>
      </w:r>
    </w:p>
    <w:p w:rsidR="003A1516" w:rsidRPr="00ED731D" w:rsidRDefault="003A1516" w:rsidP="003A1516">
      <w:pPr>
        <w:pStyle w:val="a8"/>
        <w:rPr>
          <w:rFonts w:ascii="&amp;quot" w:hAnsi="&amp;quot" w:hint="eastAsia"/>
          <w:color w:val="000000"/>
        </w:rPr>
      </w:pPr>
      <w:r w:rsidRPr="00ED731D">
        <w:rPr>
          <w:rFonts w:ascii="&amp;quot" w:hAnsi="&amp;quot"/>
          <w:color w:val="000000"/>
        </w:rPr>
        <w:t xml:space="preserve">Abstract:  Fujita conjecture predicts that, for an ample line bundle L over a compact complex manifold X of dimension n, K_X+mL should be globally generated (resp. very ample) for m&gt;n (resp. m&gt;n+1). We will report the classical results of Demailly, Angehrn-Siu, Siu in this direction. </w:t>
      </w:r>
    </w:p>
    <w:p w:rsidR="00ED731D" w:rsidRPr="00ED731D" w:rsidRDefault="003A1516" w:rsidP="003A1516">
      <w:pPr>
        <w:widowControl/>
        <w:spacing w:before="100" w:beforeAutospacing="1" w:after="100" w:afterAutospacing="1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3A1516">
        <w:rPr>
          <w:rFonts w:ascii="&amp;quot" w:eastAsia="宋体" w:hAnsi="&amp;quot" w:cs="宋体"/>
          <w:color w:val="000000"/>
          <w:kern w:val="0"/>
          <w:sz w:val="24"/>
          <w:szCs w:val="24"/>
        </w:rPr>
        <w:t xml:space="preserve">Reference: </w:t>
      </w:r>
    </w:p>
    <w:p w:rsidR="003A1516" w:rsidRPr="003A1516" w:rsidRDefault="003A1516" w:rsidP="003A1516">
      <w:pPr>
        <w:widowControl/>
        <w:spacing w:before="100" w:beforeAutospacing="1" w:after="100" w:afterAutospacing="1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3A1516">
        <w:rPr>
          <w:rFonts w:ascii="&amp;quot" w:eastAsia="宋体" w:hAnsi="&amp;quot" w:cs="宋体"/>
          <w:color w:val="000000"/>
          <w:kern w:val="0"/>
          <w:sz w:val="24"/>
          <w:szCs w:val="24"/>
        </w:rPr>
        <w:t xml:space="preserve">1. Demailly, Méthodes L2 et résultats effectifs en géométrie algébrique, Astérisque, tome 266 (2000), Séminaire Bourbaki, exp. no 852, p. 59-90 </w:t>
      </w:r>
    </w:p>
    <w:p w:rsidR="003A1516" w:rsidRPr="003A1516" w:rsidRDefault="003A1516" w:rsidP="003A1516">
      <w:pPr>
        <w:widowControl/>
        <w:spacing w:before="100" w:beforeAutospacing="1" w:after="100" w:afterAutospacing="1"/>
        <w:jc w:val="left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A1516">
        <w:rPr>
          <w:rFonts w:ascii="&amp;quot" w:eastAsia="宋体" w:hAnsi="&amp;quot" w:cs="宋体"/>
          <w:color w:val="000000"/>
          <w:kern w:val="0"/>
          <w:sz w:val="24"/>
          <w:szCs w:val="24"/>
        </w:rPr>
        <w:t>2</w:t>
      </w:r>
      <w:r w:rsidRPr="00ED731D">
        <w:rPr>
          <w:rFonts w:ascii="&amp;quot" w:eastAsia="宋体" w:hAnsi="&amp;quot" w:cs="宋体"/>
          <w:color w:val="000000"/>
          <w:kern w:val="0"/>
          <w:sz w:val="24"/>
          <w:szCs w:val="24"/>
        </w:rPr>
        <w:t>. Angehrn-Siu, </w:t>
      </w:r>
      <w:r w:rsidRPr="003A1516">
        <w:rPr>
          <w:rFonts w:ascii="&amp;quot" w:eastAsia="宋体" w:hAnsi="&amp;quot" w:cs="宋体"/>
          <w:color w:val="000000"/>
          <w:kern w:val="0"/>
          <w:sz w:val="24"/>
          <w:szCs w:val="24"/>
        </w:rPr>
        <w:t>Effective freeness and point separation for adjoint bundles, Invent. math. 122, 291-308 (1995)</w:t>
      </w:r>
      <w:r w:rsidRPr="003A1516">
        <w:rPr>
          <w:rFonts w:ascii="&amp;quot" w:eastAsia="宋体" w:hAnsi="&amp;quot" w:cs="宋体"/>
          <w:color w:val="000000"/>
          <w:kern w:val="0"/>
          <w:szCs w:val="21"/>
        </w:rPr>
        <w:t xml:space="preserve"> </w:t>
      </w:r>
    </w:p>
    <w:p w:rsidR="003A1516" w:rsidRPr="003A1516" w:rsidRDefault="003A1516" w:rsidP="00290638">
      <w:pPr>
        <w:autoSpaceDE w:val="0"/>
        <w:autoSpaceDN w:val="0"/>
        <w:adjustRightInd w:val="0"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3A1516" w:rsidRPr="003A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35" w:rsidRDefault="00D10135" w:rsidP="00290638">
      <w:r>
        <w:separator/>
      </w:r>
    </w:p>
  </w:endnote>
  <w:endnote w:type="continuationSeparator" w:id="0">
    <w:p w:rsidR="00D10135" w:rsidRDefault="00D10135" w:rsidP="0029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35" w:rsidRDefault="00D10135" w:rsidP="00290638">
      <w:r>
        <w:separator/>
      </w:r>
    </w:p>
  </w:footnote>
  <w:footnote w:type="continuationSeparator" w:id="0">
    <w:p w:rsidR="00D10135" w:rsidRDefault="00D10135" w:rsidP="0029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E2"/>
    <w:multiLevelType w:val="hybridMultilevel"/>
    <w:tmpl w:val="497EB892"/>
    <w:lvl w:ilvl="0" w:tplc="DA741A90">
      <w:start w:val="1"/>
      <w:numFmt w:val="decimal"/>
      <w:lvlText w:val="(%1)"/>
      <w:lvlJc w:val="left"/>
      <w:pPr>
        <w:ind w:left="360" w:hanging="360"/>
      </w:pPr>
      <w:rPr>
        <w:rFonts w:ascii="CMSY10" w:hAnsi="CMSY10" w:cs="CMSY10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5B02FA"/>
    <w:multiLevelType w:val="hybridMultilevel"/>
    <w:tmpl w:val="F3E08590"/>
    <w:lvl w:ilvl="0" w:tplc="8EF6EFD4">
      <w:start w:val="1"/>
      <w:numFmt w:val="decimal"/>
      <w:lvlText w:val="(%1)"/>
      <w:lvlJc w:val="left"/>
      <w:pPr>
        <w:ind w:left="360" w:hanging="360"/>
      </w:pPr>
      <w:rPr>
        <w:rFonts w:ascii="CMSY10" w:eastAsiaTheme="minorEastAsia" w:hAnsi="CMSY10" w:cs="CMSY1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4"/>
    <w:rsid w:val="00151297"/>
    <w:rsid w:val="00190FBB"/>
    <w:rsid w:val="001A0438"/>
    <w:rsid w:val="00290638"/>
    <w:rsid w:val="002A6724"/>
    <w:rsid w:val="002C483A"/>
    <w:rsid w:val="0037493D"/>
    <w:rsid w:val="003A1516"/>
    <w:rsid w:val="00414391"/>
    <w:rsid w:val="0047604D"/>
    <w:rsid w:val="005B5D24"/>
    <w:rsid w:val="00690ADE"/>
    <w:rsid w:val="007148ED"/>
    <w:rsid w:val="00843178"/>
    <w:rsid w:val="0084610A"/>
    <w:rsid w:val="00983FB0"/>
    <w:rsid w:val="009B1522"/>
    <w:rsid w:val="009F3A0D"/>
    <w:rsid w:val="00AF5756"/>
    <w:rsid w:val="00C10B37"/>
    <w:rsid w:val="00C66EE8"/>
    <w:rsid w:val="00CF5ACF"/>
    <w:rsid w:val="00D10135"/>
    <w:rsid w:val="00D36FBD"/>
    <w:rsid w:val="00E444CB"/>
    <w:rsid w:val="00E779EE"/>
    <w:rsid w:val="00E83656"/>
    <w:rsid w:val="00ED731D"/>
    <w:rsid w:val="00F748E3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D4CD4-E779-45AF-B9DA-0FA9DD3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2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6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638"/>
    <w:rPr>
      <w:sz w:val="18"/>
      <w:szCs w:val="18"/>
    </w:rPr>
  </w:style>
  <w:style w:type="character" w:styleId="a6">
    <w:name w:val="Hyperlink"/>
    <w:basedOn w:val="a0"/>
    <w:uiPriority w:val="99"/>
    <w:unhideWhenUsed/>
    <w:rsid w:val="00290638"/>
    <w:rPr>
      <w:color w:val="0000FF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29063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290638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3A1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ard.vdgeer.net/A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s/BoeaURxJP8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2020-06-25T14:04:00Z</dcterms:created>
  <dcterms:modified xsi:type="dcterms:W3CDTF">2020-07-24T02:53:00Z</dcterms:modified>
</cp:coreProperties>
</file>